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287F" w14:textId="77777777" w:rsidR="00D053ED" w:rsidRPr="00927E47" w:rsidRDefault="00D053ED" w:rsidP="00D053ED">
      <w:pPr>
        <w:tabs>
          <w:tab w:val="left" w:pos="9429"/>
          <w:tab w:val="right" w:pos="140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>Załącznik nr 1</w:t>
      </w:r>
    </w:p>
    <w:p w14:paraId="707A8BB1" w14:textId="77777777" w:rsidR="00D053ED" w:rsidRPr="00927E47" w:rsidRDefault="00D053ED" w:rsidP="00D053E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609"/>
        <w:gridCol w:w="1938"/>
        <w:gridCol w:w="3827"/>
        <w:gridCol w:w="1276"/>
        <w:gridCol w:w="992"/>
        <w:gridCol w:w="1311"/>
        <w:gridCol w:w="1311"/>
        <w:gridCol w:w="1311"/>
        <w:gridCol w:w="1312"/>
      </w:tblGrid>
      <w:tr w:rsidR="00D053ED" w:rsidRPr="00E64AAA" w14:paraId="503331E6" w14:textId="77777777" w:rsidTr="008D09F7">
        <w:trPr>
          <w:cantSplit/>
          <w:trHeight w:val="552"/>
        </w:trPr>
        <w:tc>
          <w:tcPr>
            <w:tcW w:w="609" w:type="dxa"/>
            <w:vAlign w:val="center"/>
          </w:tcPr>
          <w:p w14:paraId="284DF34C" w14:textId="77777777" w:rsidR="00D053ED" w:rsidRPr="00E64AAA" w:rsidRDefault="00D053ED" w:rsidP="008D09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38" w:type="dxa"/>
            <w:vAlign w:val="center"/>
          </w:tcPr>
          <w:p w14:paraId="517B76F6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827" w:type="dxa"/>
            <w:vAlign w:val="center"/>
          </w:tcPr>
          <w:p w14:paraId="088F98BB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276" w:type="dxa"/>
            <w:vAlign w:val="center"/>
          </w:tcPr>
          <w:p w14:paraId="07E2FDDA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2A31455A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311" w:type="dxa"/>
            <w:vAlign w:val="center"/>
          </w:tcPr>
          <w:p w14:paraId="3F3E472A" w14:textId="77777777" w:rsidR="00D053ED" w:rsidRPr="00EC7F8A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jednostkowa netto w PLN </w:t>
            </w:r>
          </w:p>
        </w:tc>
        <w:tc>
          <w:tcPr>
            <w:tcW w:w="1311" w:type="dxa"/>
            <w:vAlign w:val="center"/>
          </w:tcPr>
          <w:p w14:paraId="533CFC4F" w14:textId="77777777" w:rsidR="00D053ED" w:rsidRPr="00EC7F8A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311" w:type="dxa"/>
            <w:vAlign w:val="center"/>
          </w:tcPr>
          <w:p w14:paraId="65A84BAC" w14:textId="77777777" w:rsidR="00D053ED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  <w:p w14:paraId="046BF1AF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PLN</w:t>
            </w:r>
          </w:p>
        </w:tc>
        <w:tc>
          <w:tcPr>
            <w:tcW w:w="1312" w:type="dxa"/>
            <w:vAlign w:val="center"/>
          </w:tcPr>
          <w:p w14:paraId="3C238524" w14:textId="77777777" w:rsidR="00D053ED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</w:p>
          <w:p w14:paraId="39B78341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PLN</w:t>
            </w:r>
          </w:p>
        </w:tc>
      </w:tr>
      <w:tr w:rsidR="00D053ED" w:rsidRPr="00E64AAA" w14:paraId="5482B0EC" w14:textId="77777777" w:rsidTr="008D09F7">
        <w:trPr>
          <w:cantSplit/>
          <w:trHeight w:val="552"/>
        </w:trPr>
        <w:tc>
          <w:tcPr>
            <w:tcW w:w="13887" w:type="dxa"/>
            <w:gridSpan w:val="9"/>
            <w:vAlign w:val="center"/>
          </w:tcPr>
          <w:p w14:paraId="570E23DD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I</w:t>
            </w:r>
          </w:p>
        </w:tc>
      </w:tr>
      <w:tr w:rsidR="00D053ED" w:rsidRPr="00927E47" w14:paraId="16F9D5CC" w14:textId="77777777" w:rsidTr="008D09F7">
        <w:trPr>
          <w:cantSplit/>
          <w:trHeight w:val="552"/>
        </w:trPr>
        <w:tc>
          <w:tcPr>
            <w:tcW w:w="609" w:type="dxa"/>
            <w:vAlign w:val="center"/>
          </w:tcPr>
          <w:p w14:paraId="34CA2D32" w14:textId="77777777" w:rsidR="00D053ED" w:rsidRPr="00921ED0" w:rsidRDefault="00D053ED" w:rsidP="008D09F7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B349A60" w14:textId="77777777" w:rsidR="00D053ED" w:rsidRPr="008D2B84" w:rsidRDefault="00D053ED" w:rsidP="008D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B84">
              <w:rPr>
                <w:rFonts w:ascii="Times New Roman" w:hAnsi="Times New Roman" w:cs="Times New Roman"/>
                <w:sz w:val="20"/>
                <w:szCs w:val="20"/>
              </w:rPr>
              <w:t>Bramka do pomiaru temperatury</w:t>
            </w:r>
          </w:p>
        </w:tc>
        <w:tc>
          <w:tcPr>
            <w:tcW w:w="3827" w:type="dxa"/>
            <w:vAlign w:val="center"/>
          </w:tcPr>
          <w:p w14:paraId="3C132C18" w14:textId="77777777" w:rsidR="00D053ED" w:rsidRDefault="00D053ED" w:rsidP="008D0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ramka detekcyjna przystosowana do przeprowadzenia pomiaru temperatury przechodzących osób. Z sensor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IR i bezdotykow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procedur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gwarantują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cą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wysoką skuteczność oraz bezpieczeństwo dla kontrolowanych osób. Bramka detekcyjna umożliwiająca szybką i bezdotykową kontrolę temperatury ciała. Detektor reagujący na podwyższoną temperaturę z informacją zwrotną na wyświetlaczu LED. Przeznaczona do pracy wewnątrz budynku. </w:t>
            </w:r>
          </w:p>
          <w:p w14:paraId="468F58AE" w14:textId="77777777" w:rsidR="00D053ED" w:rsidRDefault="00D053ED" w:rsidP="008D0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Cechy produktu: </w:t>
            </w:r>
          </w:p>
          <w:p w14:paraId="0449DB63" w14:textId="77777777" w:rsidR="00D053ED" w:rsidRDefault="00D053ED" w:rsidP="008D09F7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asilanie sieciowe,</w:t>
            </w:r>
          </w:p>
          <w:p w14:paraId="20722614" w14:textId="77777777" w:rsidR="00D053ED" w:rsidRDefault="00D053ED" w:rsidP="008D09F7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wytrzymała obudowa np. aluminium, </w:t>
            </w:r>
          </w:p>
          <w:p w14:paraId="562BA12F" w14:textId="77777777" w:rsidR="00D053ED" w:rsidRDefault="00D053ED" w:rsidP="008D09F7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pobór temperatury: czoło, nadgarstek</w:t>
            </w:r>
          </w:p>
          <w:p w14:paraId="62D372B2" w14:textId="77777777" w:rsidR="00D053ED" w:rsidRDefault="00D053ED" w:rsidP="008D09F7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ymiary około (głębokość × szerokość × wysokość) wewnętrzne: 0,6 × 0,8 (możliwość rozszerzenia) × 2,0 m, zewnętrzne: 0,6 × 0,9 × 2,2 m</w:t>
            </w:r>
          </w:p>
          <w:p w14:paraId="64E402B5" w14:textId="77777777" w:rsidR="00D053ED" w:rsidRDefault="00D053ED" w:rsidP="008D09F7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warancja i serwis co najmniej 24 miesiące,</w:t>
            </w:r>
          </w:p>
          <w:p w14:paraId="1A48D71D" w14:textId="77777777" w:rsidR="00D053ED" w:rsidRPr="00137855" w:rsidRDefault="00D053ED" w:rsidP="008D09F7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nstrukcja w języku polskim,</w:t>
            </w:r>
          </w:p>
        </w:tc>
        <w:tc>
          <w:tcPr>
            <w:tcW w:w="1276" w:type="dxa"/>
            <w:vAlign w:val="center"/>
          </w:tcPr>
          <w:p w14:paraId="77712296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4A48D764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vAlign w:val="center"/>
          </w:tcPr>
          <w:p w14:paraId="677BFDC1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AC2BA92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B7C2444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4882B82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ED" w:rsidRPr="00927E47" w14:paraId="2FFDD0AB" w14:textId="77777777" w:rsidTr="008D09F7">
        <w:trPr>
          <w:cantSplit/>
          <w:trHeight w:val="552"/>
        </w:trPr>
        <w:tc>
          <w:tcPr>
            <w:tcW w:w="609" w:type="dxa"/>
            <w:vAlign w:val="center"/>
          </w:tcPr>
          <w:p w14:paraId="098BB619" w14:textId="77777777" w:rsidR="00D053ED" w:rsidRPr="00921ED0" w:rsidRDefault="00D053ED" w:rsidP="008D09F7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FD59F65" w14:textId="77777777" w:rsidR="00D053ED" w:rsidRPr="008D2B84" w:rsidRDefault="00D053ED" w:rsidP="008D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Termometr do pomiaru temperatury</w:t>
            </w:r>
          </w:p>
        </w:tc>
        <w:tc>
          <w:tcPr>
            <w:tcW w:w="3827" w:type="dxa"/>
            <w:vAlign w:val="center"/>
          </w:tcPr>
          <w:p w14:paraId="5150B604" w14:textId="77777777" w:rsidR="00D053ED" w:rsidRDefault="00D053ED" w:rsidP="008D09F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B518F8">
              <w:rPr>
                <w:color w:val="000000" w:themeColor="text1"/>
                <w:sz w:val="18"/>
                <w:szCs w:val="18"/>
              </w:rPr>
              <w:t>bezdotykowy, czołowy termometr</w:t>
            </w:r>
            <w:r>
              <w:rPr>
                <w:color w:val="000000" w:themeColor="text1"/>
                <w:sz w:val="18"/>
                <w:szCs w:val="18"/>
              </w:rPr>
              <w:t xml:space="preserve">, mierzący </w:t>
            </w:r>
            <w:r w:rsidRPr="00B518F8">
              <w:rPr>
                <w:color w:val="000000" w:themeColor="text1"/>
                <w:sz w:val="18"/>
                <w:szCs w:val="18"/>
              </w:rPr>
              <w:t>temperaturę szybko i precyzyjnie zarówno w trybie dotykowym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20638681" w14:textId="77777777" w:rsidR="00D053ED" w:rsidRPr="00B518F8" w:rsidRDefault="00D053ED" w:rsidP="008D09F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B518F8">
              <w:rPr>
                <w:color w:val="000000" w:themeColor="text1"/>
                <w:sz w:val="18"/>
                <w:szCs w:val="18"/>
              </w:rPr>
              <w:t>Cechy produktu</w:t>
            </w:r>
          </w:p>
          <w:p w14:paraId="252BCE8B" w14:textId="77777777" w:rsidR="00D053ED" w:rsidRDefault="00D053ED" w:rsidP="008D09F7">
            <w:pPr>
              <w:pStyle w:val="Normalny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171" w:hanging="171"/>
              <w:rPr>
                <w:color w:val="000000" w:themeColor="text1"/>
                <w:sz w:val="18"/>
                <w:szCs w:val="18"/>
              </w:rPr>
            </w:pPr>
            <w:r w:rsidRPr="00B518F8">
              <w:rPr>
                <w:color w:val="000000" w:themeColor="text1"/>
                <w:sz w:val="18"/>
                <w:szCs w:val="18"/>
              </w:rPr>
              <w:t>tryb pomiaru bezdotykowego,</w:t>
            </w:r>
          </w:p>
          <w:p w14:paraId="1C9F6F82" w14:textId="77777777" w:rsidR="00D053ED" w:rsidRDefault="00D053ED" w:rsidP="008D09F7">
            <w:pPr>
              <w:pStyle w:val="Normalny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171" w:hanging="171"/>
              <w:rPr>
                <w:color w:val="000000" w:themeColor="text1"/>
                <w:sz w:val="18"/>
                <w:szCs w:val="18"/>
              </w:rPr>
            </w:pPr>
            <w:r w:rsidRPr="00B518F8">
              <w:rPr>
                <w:color w:val="000000" w:themeColor="text1"/>
                <w:sz w:val="18"/>
                <w:szCs w:val="18"/>
              </w:rPr>
              <w:t>tryb pomiaru dotykowego,</w:t>
            </w:r>
          </w:p>
          <w:p w14:paraId="2B858CDE" w14:textId="77777777" w:rsidR="00D053ED" w:rsidRDefault="00D053ED" w:rsidP="008D09F7">
            <w:pPr>
              <w:pStyle w:val="Normalny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171" w:hanging="171"/>
              <w:rPr>
                <w:color w:val="000000" w:themeColor="text1"/>
                <w:sz w:val="18"/>
                <w:szCs w:val="18"/>
              </w:rPr>
            </w:pPr>
            <w:r w:rsidRPr="00B518F8">
              <w:rPr>
                <w:color w:val="000000" w:themeColor="text1"/>
                <w:sz w:val="18"/>
                <w:szCs w:val="18"/>
              </w:rPr>
              <w:t>zmienny kolor podświetlenia wyświetlacza,</w:t>
            </w:r>
          </w:p>
          <w:p w14:paraId="3D79F4CB" w14:textId="77777777" w:rsidR="00D053ED" w:rsidRDefault="00D053ED" w:rsidP="008D09F7">
            <w:pPr>
              <w:pStyle w:val="Normalny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171" w:hanging="171"/>
              <w:rPr>
                <w:color w:val="000000" w:themeColor="text1"/>
                <w:sz w:val="18"/>
                <w:szCs w:val="18"/>
              </w:rPr>
            </w:pPr>
            <w:r w:rsidRPr="00B518F8">
              <w:rPr>
                <w:color w:val="000000" w:themeColor="text1"/>
                <w:sz w:val="18"/>
                <w:szCs w:val="18"/>
              </w:rPr>
              <w:t>szybki, delikatny i łatwy w użyciu,</w:t>
            </w:r>
          </w:p>
          <w:p w14:paraId="0AB0E8EA" w14:textId="77777777" w:rsidR="00D053ED" w:rsidRDefault="00D053ED" w:rsidP="008D09F7">
            <w:pPr>
              <w:pStyle w:val="Normalny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171" w:hanging="171"/>
              <w:rPr>
                <w:color w:val="000000" w:themeColor="text1"/>
                <w:sz w:val="18"/>
                <w:szCs w:val="18"/>
              </w:rPr>
            </w:pPr>
            <w:r w:rsidRPr="000E16FC">
              <w:rPr>
                <w:color w:val="000000" w:themeColor="text1"/>
                <w:sz w:val="18"/>
                <w:szCs w:val="18"/>
              </w:rPr>
              <w:t xml:space="preserve"> automatyczne wyłączenie</w:t>
            </w:r>
          </w:p>
          <w:p w14:paraId="3FE41254" w14:textId="77777777" w:rsidR="00D053ED" w:rsidRDefault="00D053ED" w:rsidP="008D09F7">
            <w:pPr>
              <w:pStyle w:val="Normalny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171" w:hanging="171"/>
              <w:rPr>
                <w:color w:val="000000" w:themeColor="text1"/>
                <w:sz w:val="18"/>
                <w:szCs w:val="18"/>
              </w:rPr>
            </w:pPr>
            <w:r w:rsidRPr="000E16FC">
              <w:rPr>
                <w:color w:val="000000" w:themeColor="text1"/>
                <w:sz w:val="18"/>
                <w:szCs w:val="18"/>
              </w:rPr>
              <w:t>dokładność pomiaru: ±0.2 °C</w:t>
            </w:r>
          </w:p>
          <w:p w14:paraId="2B9FF8A2" w14:textId="77777777" w:rsidR="00D053ED" w:rsidRDefault="00D053ED" w:rsidP="008D09F7">
            <w:pPr>
              <w:pStyle w:val="Normalny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171" w:hanging="171"/>
              <w:rPr>
                <w:color w:val="000000" w:themeColor="text1"/>
                <w:sz w:val="18"/>
                <w:szCs w:val="18"/>
              </w:rPr>
            </w:pPr>
            <w:r w:rsidRPr="000E16FC">
              <w:rPr>
                <w:color w:val="000000" w:themeColor="text1"/>
                <w:sz w:val="18"/>
                <w:szCs w:val="18"/>
              </w:rPr>
              <w:t>zakres pomiaru: 34.4 °C – 42.2 °</w:t>
            </w:r>
            <w:r>
              <w:rPr>
                <w:color w:val="000000" w:themeColor="text1"/>
                <w:sz w:val="18"/>
                <w:szCs w:val="18"/>
              </w:rPr>
              <w:t>C</w:t>
            </w:r>
          </w:p>
          <w:p w14:paraId="331229B5" w14:textId="77777777" w:rsidR="00D053ED" w:rsidRDefault="00D053ED" w:rsidP="008D09F7">
            <w:pPr>
              <w:pStyle w:val="Normalny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171" w:hanging="171"/>
              <w:rPr>
                <w:color w:val="000000" w:themeColor="text1"/>
                <w:sz w:val="18"/>
                <w:szCs w:val="18"/>
              </w:rPr>
            </w:pPr>
            <w:r w:rsidRPr="000E16FC">
              <w:rPr>
                <w:color w:val="000000" w:themeColor="text1"/>
                <w:sz w:val="18"/>
                <w:szCs w:val="18"/>
              </w:rPr>
              <w:t>czas pomiaru: poniżej 2 sekund</w:t>
            </w:r>
          </w:p>
          <w:p w14:paraId="5AD6C9D6" w14:textId="77777777" w:rsidR="00D053ED" w:rsidRDefault="00D053ED" w:rsidP="008D09F7">
            <w:pPr>
              <w:pStyle w:val="Normalny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171" w:hanging="171"/>
              <w:rPr>
                <w:color w:val="000000" w:themeColor="text1"/>
                <w:sz w:val="18"/>
                <w:szCs w:val="18"/>
              </w:rPr>
            </w:pPr>
            <w:r w:rsidRPr="000E16FC">
              <w:rPr>
                <w:color w:val="000000" w:themeColor="text1"/>
                <w:sz w:val="18"/>
                <w:szCs w:val="18"/>
              </w:rPr>
              <w:t>podziałka na wyświetlaczu 0.1 °C</w:t>
            </w:r>
          </w:p>
          <w:p w14:paraId="7D0A02B6" w14:textId="77777777" w:rsidR="00D053ED" w:rsidRDefault="00D053ED" w:rsidP="008D09F7">
            <w:pPr>
              <w:pStyle w:val="Normalny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171" w:hanging="171"/>
              <w:rPr>
                <w:color w:val="000000" w:themeColor="text1"/>
                <w:sz w:val="18"/>
                <w:szCs w:val="18"/>
              </w:rPr>
            </w:pPr>
            <w:r w:rsidRPr="000E16FC">
              <w:rPr>
                <w:color w:val="000000" w:themeColor="text1"/>
                <w:sz w:val="18"/>
                <w:szCs w:val="18"/>
              </w:rPr>
              <w:t>kolorowy wskaźnik gorączki,</w:t>
            </w:r>
          </w:p>
          <w:p w14:paraId="0416F682" w14:textId="77777777" w:rsidR="00D053ED" w:rsidRPr="00E87D12" w:rsidRDefault="00D053ED" w:rsidP="008D09F7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0E16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system wskaźnika z podświetlaniem, </w:t>
            </w:r>
            <w:r w:rsidRPr="000E16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w zestawie baterie,</w:t>
            </w:r>
          </w:p>
          <w:p w14:paraId="7FFB8C66" w14:textId="77777777" w:rsidR="00D053ED" w:rsidRPr="00E87D12" w:rsidRDefault="00D053ED" w:rsidP="008D09F7">
            <w:pPr>
              <w:pStyle w:val="Akapitzlist"/>
              <w:numPr>
                <w:ilvl w:val="0"/>
                <w:numId w:val="19"/>
              </w:numPr>
              <w:spacing w:line="259" w:lineRule="auto"/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warancja co najmniej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ęcy,</w:t>
            </w:r>
          </w:p>
          <w:p w14:paraId="4E6942CA" w14:textId="66EA40BA" w:rsidR="00D053ED" w:rsidRPr="00E20425" w:rsidRDefault="00D053ED" w:rsidP="008D09F7">
            <w:pPr>
              <w:pStyle w:val="Normalny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171" w:hanging="171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7855">
              <w:rPr>
                <w:sz w:val="18"/>
                <w:szCs w:val="18"/>
              </w:rPr>
              <w:t>nstrukcja w języku polskim</w:t>
            </w:r>
          </w:p>
        </w:tc>
        <w:tc>
          <w:tcPr>
            <w:tcW w:w="1276" w:type="dxa"/>
            <w:vAlign w:val="center"/>
          </w:tcPr>
          <w:p w14:paraId="37341A1F" w14:textId="77777777" w:rsidR="00D053ED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64DAEFD3" w14:textId="77777777" w:rsidR="00D053ED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vAlign w:val="center"/>
          </w:tcPr>
          <w:p w14:paraId="3E2F6651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B750426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32CEDAA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DA64DA7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ED" w:rsidRPr="00927E47" w14:paraId="55A49341" w14:textId="77777777" w:rsidTr="008D09F7">
        <w:trPr>
          <w:cantSplit/>
          <w:trHeight w:val="552"/>
        </w:trPr>
        <w:tc>
          <w:tcPr>
            <w:tcW w:w="609" w:type="dxa"/>
            <w:vAlign w:val="center"/>
          </w:tcPr>
          <w:p w14:paraId="373AF129" w14:textId="77777777" w:rsidR="00D053ED" w:rsidRPr="00921ED0" w:rsidRDefault="00D053ED" w:rsidP="008D09F7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B427ED8" w14:textId="77777777" w:rsidR="00D053ED" w:rsidRPr="008D2B84" w:rsidRDefault="00D053ED" w:rsidP="008D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Ozonator</w:t>
            </w:r>
          </w:p>
        </w:tc>
        <w:tc>
          <w:tcPr>
            <w:tcW w:w="3827" w:type="dxa"/>
            <w:vAlign w:val="center"/>
          </w:tcPr>
          <w:p w14:paraId="71091336" w14:textId="77777777" w:rsidR="00D053ED" w:rsidRDefault="00D053ED" w:rsidP="008D09F7">
            <w:pPr>
              <w:rPr>
                <w:rFonts w:ascii="Times New Roman" w:hAnsi="Times New Roman" w:cs="Times New Roman"/>
                <w:color w:val="3C444D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zonator p</w:t>
            </w:r>
            <w:r w:rsidRPr="00137855">
              <w:rPr>
                <w:rFonts w:ascii="Times New Roman" w:hAnsi="Times New Roman" w:cs="Times New Roman"/>
                <w:color w:val="3C444D"/>
                <w:sz w:val="18"/>
                <w:szCs w:val="18"/>
                <w:shd w:val="clear" w:color="auto" w:fill="FFFFFF"/>
              </w:rPr>
              <w:t>rofesjonalne urządzenie do najskuteczniejszego oczyszczania, ozonowania i dezynfekcji powietrza</w:t>
            </w:r>
            <w:r>
              <w:rPr>
                <w:rFonts w:ascii="Times New Roman" w:hAnsi="Times New Roman" w:cs="Times New Roman"/>
                <w:color w:val="3C444D"/>
                <w:sz w:val="18"/>
                <w:szCs w:val="18"/>
                <w:shd w:val="clear" w:color="auto" w:fill="FFFFFF"/>
              </w:rPr>
              <w:t>.</w:t>
            </w:r>
          </w:p>
          <w:p w14:paraId="0432EA71" w14:textId="77777777" w:rsidR="00D053ED" w:rsidRPr="00137855" w:rsidRDefault="00D053ED" w:rsidP="008D0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Cechy produktu:</w:t>
            </w:r>
          </w:p>
          <w:p w14:paraId="3058B337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ydajność ozonu: min. 10G/H,</w:t>
            </w:r>
          </w:p>
          <w:p w14:paraId="55E0075E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oc: minimum 135 W,</w:t>
            </w:r>
          </w:p>
          <w:p w14:paraId="0E877871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ryb interwałowy: możliwość ustawienia co sekundę, minutę i godzinę,</w:t>
            </w:r>
          </w:p>
          <w:p w14:paraId="7E2451FA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imer elektroniczny ustawiany co 1 sekundę,</w:t>
            </w:r>
          </w:p>
          <w:p w14:paraId="5269D63C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iągła nieprzerwana praca do 99h,</w:t>
            </w:r>
          </w:p>
          <w:p w14:paraId="414CA3B9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unkcja start-stop,</w:t>
            </w:r>
          </w:p>
          <w:p w14:paraId="3431C793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ertyfikat CE zgodny z normami: 2014/30/EU, 2014/35/EU,</w:t>
            </w:r>
          </w:p>
          <w:p w14:paraId="74C2244C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yposażony w uchwyt do przenoszenia,</w:t>
            </w:r>
          </w:p>
          <w:p w14:paraId="56F765E7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aga maksymalnie 5 kg,</w:t>
            </w:r>
          </w:p>
          <w:p w14:paraId="6C0D3724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warancja i serwis co najmniej 24 miesiące,</w:t>
            </w:r>
          </w:p>
          <w:p w14:paraId="52095351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ezpiecznik odcinający napięcie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ACE325A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nstrukcja w języku polskim,</w:t>
            </w:r>
          </w:p>
          <w:p w14:paraId="636E7E0F" w14:textId="77777777" w:rsidR="00D053ED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rzewód zasilający,</w:t>
            </w:r>
          </w:p>
          <w:p w14:paraId="20E6FDB6" w14:textId="77777777" w:rsidR="00D053ED" w:rsidRPr="00137855" w:rsidRDefault="00D053ED" w:rsidP="008D09F7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zestawie półmaska ochronna przeciwgazowa z filtrami abek1</w:t>
            </w:r>
          </w:p>
        </w:tc>
        <w:tc>
          <w:tcPr>
            <w:tcW w:w="1276" w:type="dxa"/>
            <w:vAlign w:val="center"/>
          </w:tcPr>
          <w:p w14:paraId="589FF70C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0BD56F97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vAlign w:val="center"/>
          </w:tcPr>
          <w:p w14:paraId="16269A5F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1FCEFEC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F8D2087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425B52F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ED" w:rsidRPr="00927E47" w14:paraId="431875B6" w14:textId="77777777" w:rsidTr="008D09F7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25B213E2" w14:textId="77777777" w:rsidR="00D053ED" w:rsidRPr="00085686" w:rsidRDefault="00D053ED" w:rsidP="008D09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GRUPA I:</w:t>
            </w:r>
          </w:p>
        </w:tc>
        <w:tc>
          <w:tcPr>
            <w:tcW w:w="1311" w:type="dxa"/>
            <w:vAlign w:val="center"/>
          </w:tcPr>
          <w:p w14:paraId="3BB194D3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6A746AF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A4F6DDB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43652EF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ED" w:rsidRPr="00E64AAA" w14:paraId="76D972D1" w14:textId="77777777" w:rsidTr="008D09F7">
        <w:trPr>
          <w:cantSplit/>
          <w:trHeight w:val="552"/>
        </w:trPr>
        <w:tc>
          <w:tcPr>
            <w:tcW w:w="13887" w:type="dxa"/>
            <w:gridSpan w:val="9"/>
            <w:vAlign w:val="center"/>
          </w:tcPr>
          <w:p w14:paraId="1C68AD9F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GRUPA II</w:t>
            </w:r>
          </w:p>
        </w:tc>
      </w:tr>
      <w:tr w:rsidR="00D053ED" w:rsidRPr="00927E47" w14:paraId="51FF3048" w14:textId="77777777" w:rsidTr="008D09F7">
        <w:trPr>
          <w:cantSplit/>
          <w:trHeight w:val="2394"/>
        </w:trPr>
        <w:tc>
          <w:tcPr>
            <w:tcW w:w="609" w:type="dxa"/>
            <w:vAlign w:val="center"/>
          </w:tcPr>
          <w:p w14:paraId="0F16B5C3" w14:textId="77777777" w:rsidR="00D053ED" w:rsidRPr="00921ED0" w:rsidRDefault="00D053ED" w:rsidP="008D09F7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7547BACD" w14:textId="77777777" w:rsidR="00D053ED" w:rsidRPr="003B11AF" w:rsidRDefault="00D053ED" w:rsidP="008D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1AF">
              <w:rPr>
                <w:rFonts w:ascii="Times New Roman" w:hAnsi="Times New Roman" w:cs="Times New Roman"/>
                <w:sz w:val="20"/>
                <w:szCs w:val="20"/>
              </w:rPr>
              <w:t>Bezdotykowe kosze na odpady</w:t>
            </w:r>
          </w:p>
        </w:tc>
        <w:tc>
          <w:tcPr>
            <w:tcW w:w="3827" w:type="dxa"/>
            <w:vAlign w:val="center"/>
          </w:tcPr>
          <w:p w14:paraId="5BD636D1" w14:textId="77777777" w:rsidR="00D053ED" w:rsidRPr="003B11AF" w:rsidRDefault="00D053ED" w:rsidP="008D0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3B11AF">
              <w:rPr>
                <w:rFonts w:ascii="Times New Roman" w:hAnsi="Times New Roman" w:cs="Times New Roman"/>
                <w:sz w:val="18"/>
                <w:szCs w:val="18"/>
              </w:rPr>
              <w:t>osz na śmieci wykonany z wysokiej jakości surowca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(stal nierdzewna)</w:t>
            </w:r>
            <w:r w:rsidRPr="003B11AF">
              <w:rPr>
                <w:rFonts w:ascii="Times New Roman" w:hAnsi="Times New Roman" w:cs="Times New Roman"/>
                <w:sz w:val="18"/>
                <w:szCs w:val="18"/>
              </w:rPr>
              <w:t>. Zautomatyzowana pokrywa kosza zapewniająca 100% higienę i brak kontaktu ze skupiskiem bakterii. Klapa pojemnika otwierająca się samoistnie,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 pomocą </w:t>
            </w:r>
            <w:r w:rsidRPr="003B11AF">
              <w:rPr>
                <w:rFonts w:ascii="Times New Roman" w:hAnsi="Times New Roman" w:cs="Times New Roman"/>
                <w:sz w:val="18"/>
                <w:szCs w:val="18"/>
              </w:rPr>
              <w:t>wbudowane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r w:rsidRPr="003B11AF">
              <w:rPr>
                <w:rFonts w:ascii="Times New Roman" w:hAnsi="Times New Roman" w:cs="Times New Roman"/>
                <w:sz w:val="18"/>
                <w:szCs w:val="18"/>
              </w:rPr>
              <w:t xml:space="preserve"> czujnik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B11AF">
              <w:rPr>
                <w:rFonts w:ascii="Times New Roman" w:hAnsi="Times New Roman" w:cs="Times New Roman"/>
                <w:sz w:val="18"/>
                <w:szCs w:val="18"/>
              </w:rPr>
              <w:t xml:space="preserve"> podczerwieni reagującemu na ruch. Szczelna pokrywa skutecznie zatrzymująca wszelkie zapachy w pojemniku na odpady.  Gwarancja i serwis co najmniej 24 miesiące,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3B11AF">
              <w:rPr>
                <w:rFonts w:ascii="Times New Roman" w:hAnsi="Times New Roman" w:cs="Times New Roman"/>
                <w:sz w:val="18"/>
                <w:szCs w:val="18"/>
              </w:rPr>
              <w:t>nstrukcja w języku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zestawie b</w:t>
            </w:r>
            <w:r w:rsidRPr="003B11AF">
              <w:rPr>
                <w:rFonts w:ascii="Times New Roman" w:hAnsi="Times New Roman" w:cs="Times New Roman"/>
                <w:sz w:val="18"/>
                <w:szCs w:val="18"/>
              </w:rPr>
              <w:t>aterie zasilające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4401E2F1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176C0A6D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  <w:vAlign w:val="center"/>
          </w:tcPr>
          <w:p w14:paraId="26D8A707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08C908E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B928FB3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09F8006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ED" w:rsidRPr="00927E47" w14:paraId="69484A12" w14:textId="77777777" w:rsidTr="008D09F7">
        <w:trPr>
          <w:cantSplit/>
          <w:trHeight w:val="552"/>
        </w:trPr>
        <w:tc>
          <w:tcPr>
            <w:tcW w:w="609" w:type="dxa"/>
            <w:vAlign w:val="center"/>
          </w:tcPr>
          <w:p w14:paraId="45EC2CA6" w14:textId="77777777" w:rsidR="00D053ED" w:rsidRPr="00921ED0" w:rsidRDefault="00D053ED" w:rsidP="008D09F7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1079A4C3" w14:textId="77777777" w:rsidR="00D053ED" w:rsidRPr="00E64AAA" w:rsidRDefault="00D053ED" w:rsidP="008D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Nablatowy dozownik do płyny dezynfekcyjnego</w:t>
            </w:r>
          </w:p>
        </w:tc>
        <w:tc>
          <w:tcPr>
            <w:tcW w:w="3827" w:type="dxa"/>
            <w:vAlign w:val="center"/>
          </w:tcPr>
          <w:p w14:paraId="25B2991E" w14:textId="77777777" w:rsidR="00D053ED" w:rsidRDefault="00D053ED" w:rsidP="008D09F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>b</w:t>
            </w:r>
            <w:r w:rsidRPr="00E87D12"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>ezdotykowy dozownik do płynu</w:t>
            </w: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 xml:space="preserve"> z automatycznym c</w:t>
            </w: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zujnik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iem</w:t>
            </w: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 pozwala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jącym</w:t>
            </w: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 na dozowanie płynu bez konieczności dotykania podajnika – wystarczy podłożyć dłonie pod dyszę w odpowiedniej odległości.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 </w:t>
            </w: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Dozownik wykonany z trwałego odpornego na zarysowania i uszkodzenia mechaniczne.</w:t>
            </w:r>
          </w:p>
          <w:p w14:paraId="4FA8EA4A" w14:textId="77777777" w:rsidR="00D053ED" w:rsidRPr="00E87D12" w:rsidRDefault="00D053ED" w:rsidP="008D09F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Cechy produktu: </w:t>
            </w:r>
          </w:p>
          <w:p w14:paraId="1E310349" w14:textId="77777777" w:rsidR="00D053ED" w:rsidRDefault="00D053ED" w:rsidP="008D09F7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E87D1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pojemnik na płyn o pojemności min. 350 ml z możliwością wielokrotnego napełniania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,</w:t>
            </w:r>
          </w:p>
          <w:p w14:paraId="5957B84C" w14:textId="77777777" w:rsidR="00D053ED" w:rsidRPr="00E87D12" w:rsidRDefault="00D053ED" w:rsidP="008D09F7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w zestawie baterie,</w:t>
            </w:r>
          </w:p>
          <w:p w14:paraId="15461EF8" w14:textId="77777777" w:rsidR="00D053ED" w:rsidRPr="00E87D12" w:rsidRDefault="00D053ED" w:rsidP="008D09F7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warancja co najmniej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ęcy,</w:t>
            </w:r>
          </w:p>
          <w:p w14:paraId="3E1EBE06" w14:textId="77777777" w:rsidR="00D053ED" w:rsidRPr="00692674" w:rsidRDefault="00D053ED" w:rsidP="008D09F7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>nstrukcja w języku polskim</w:t>
            </w:r>
          </w:p>
        </w:tc>
        <w:tc>
          <w:tcPr>
            <w:tcW w:w="1276" w:type="dxa"/>
            <w:vAlign w:val="center"/>
          </w:tcPr>
          <w:p w14:paraId="3C6CD348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35F24899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vAlign w:val="center"/>
          </w:tcPr>
          <w:p w14:paraId="2AD7EE73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8E37597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922E419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A953613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ED" w:rsidRPr="00927E47" w14:paraId="3EE54673" w14:textId="77777777" w:rsidTr="008D09F7">
        <w:trPr>
          <w:cantSplit/>
          <w:trHeight w:val="552"/>
        </w:trPr>
        <w:tc>
          <w:tcPr>
            <w:tcW w:w="609" w:type="dxa"/>
            <w:vAlign w:val="center"/>
          </w:tcPr>
          <w:p w14:paraId="154E8635" w14:textId="77777777" w:rsidR="00D053ED" w:rsidRPr="00921ED0" w:rsidRDefault="00D053ED" w:rsidP="008D09F7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07F67CA" w14:textId="77777777" w:rsidR="00D053ED" w:rsidRPr="00692674" w:rsidRDefault="00D053ED" w:rsidP="008D09F7">
            <w:pPr>
              <w:pStyle w:val="Nagwek2"/>
              <w:shd w:val="clear" w:color="auto" w:fill="FFFFFF"/>
              <w:outlineLvl w:val="1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69267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Dozownik do płynu dezynfekcyjnego ze stojakiem</w:t>
            </w:r>
          </w:p>
          <w:p w14:paraId="32BD5D44" w14:textId="77777777" w:rsidR="00D053ED" w:rsidRPr="00692674" w:rsidRDefault="00D053ED" w:rsidP="008D09F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5AFCBFA" w14:textId="77777777" w:rsidR="00D053ED" w:rsidRDefault="00D053ED" w:rsidP="008D09F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692674">
              <w:rPr>
                <w:color w:val="222222"/>
                <w:sz w:val="18"/>
                <w:szCs w:val="18"/>
              </w:rPr>
              <w:t>wyposażony w czujnik podczerwieni</w:t>
            </w:r>
            <w:r>
              <w:rPr>
                <w:color w:val="222222"/>
                <w:sz w:val="18"/>
                <w:szCs w:val="18"/>
              </w:rPr>
              <w:t>.</w:t>
            </w:r>
          </w:p>
          <w:p w14:paraId="643105BB" w14:textId="77777777" w:rsidR="00D053ED" w:rsidRDefault="00D053ED" w:rsidP="008D09F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Cechy produktu:</w:t>
            </w:r>
          </w:p>
          <w:p w14:paraId="47B5B934" w14:textId="77777777" w:rsidR="00D053ED" w:rsidRDefault="00D053ED" w:rsidP="008D09F7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 w:rsidRPr="00E87D12">
              <w:rPr>
                <w:color w:val="222222"/>
                <w:sz w:val="18"/>
                <w:szCs w:val="18"/>
              </w:rPr>
              <w:t xml:space="preserve">pojemnik na płyn o pojemności min. </w:t>
            </w:r>
            <w:r>
              <w:rPr>
                <w:color w:val="222222"/>
                <w:sz w:val="18"/>
                <w:szCs w:val="18"/>
              </w:rPr>
              <w:t>100</w:t>
            </w:r>
            <w:r w:rsidRPr="00E87D12">
              <w:rPr>
                <w:color w:val="222222"/>
                <w:sz w:val="18"/>
                <w:szCs w:val="18"/>
              </w:rPr>
              <w:t>0 ml z możliwością wielokrotnego napełniania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218ECF04" w14:textId="77777777" w:rsidR="00D053ED" w:rsidRDefault="00D053ED" w:rsidP="008D09F7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w</w:t>
            </w:r>
            <w:r w:rsidRPr="00692674">
              <w:rPr>
                <w:color w:val="222222"/>
                <w:sz w:val="18"/>
                <w:szCs w:val="18"/>
              </w:rPr>
              <w:t>ygodny w użytkowaniu dzięki automatycznemu uruchamianiu - wyposażony w czujnik na podczerwień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7EA89F18" w14:textId="77777777" w:rsidR="00D053ED" w:rsidRDefault="00D053ED" w:rsidP="008D09F7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o</w:t>
            </w:r>
            <w:r w:rsidRPr="00692674">
              <w:rPr>
                <w:color w:val="222222"/>
                <w:sz w:val="18"/>
                <w:szCs w:val="18"/>
              </w:rPr>
              <w:t>kienko umożliwia kontrolę ilości dozowanego płynu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25EC6956" w14:textId="77777777" w:rsidR="00D053ED" w:rsidRDefault="00D053ED" w:rsidP="008D09F7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z</w:t>
            </w:r>
            <w:r w:rsidRPr="00692674">
              <w:rPr>
                <w:color w:val="222222"/>
                <w:sz w:val="18"/>
                <w:szCs w:val="18"/>
              </w:rPr>
              <w:t>amykany na kluczyk, co uniemożliwia niepożądane otwarcie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7991C767" w14:textId="77777777" w:rsidR="00D053ED" w:rsidRDefault="00D053ED" w:rsidP="008D09F7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dozownik wyposażony w instrukcję dezynfekcji rąk. Instrukcja powinna być zabezpieczona przed zniszczeniem i trwale przytwierdzona do stojaka,</w:t>
            </w:r>
          </w:p>
          <w:p w14:paraId="689BBF57" w14:textId="77777777" w:rsidR="00D053ED" w:rsidRDefault="00D053ED" w:rsidP="008D09F7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</w:t>
            </w:r>
            <w:r w:rsidRPr="00692674">
              <w:rPr>
                <w:color w:val="222222"/>
                <w:sz w:val="18"/>
                <w:szCs w:val="18"/>
              </w:rPr>
              <w:t>ozownik może być stale podłączony do prądu lub może działać na samych akumulatorach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3A084F70" w14:textId="77777777" w:rsidR="00D053ED" w:rsidRPr="00692674" w:rsidRDefault="00D053ED" w:rsidP="008D09F7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 w:rsidRPr="00692674">
              <w:rPr>
                <w:color w:val="222222"/>
                <w:sz w:val="18"/>
                <w:szCs w:val="18"/>
              </w:rPr>
              <w:t>wysokość: około 165 cm</w:t>
            </w:r>
            <w:r>
              <w:rPr>
                <w:color w:val="222222"/>
                <w:sz w:val="18"/>
                <w:szCs w:val="18"/>
              </w:rPr>
              <w:t>,</w:t>
            </w:r>
          </w:p>
          <w:p w14:paraId="6BDC4590" w14:textId="77777777" w:rsidR="00D053ED" w:rsidRPr="00E87D12" w:rsidRDefault="00D053ED" w:rsidP="008D09F7">
            <w:pPr>
              <w:pStyle w:val="Akapitzlist"/>
              <w:numPr>
                <w:ilvl w:val="0"/>
                <w:numId w:val="25"/>
              </w:numPr>
              <w:spacing w:line="259" w:lineRule="auto"/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warancja co najmniej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37855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ęcy,</w:t>
            </w:r>
          </w:p>
          <w:p w14:paraId="7C65A942" w14:textId="77777777" w:rsidR="00D053ED" w:rsidRPr="00692674" w:rsidRDefault="00D053ED" w:rsidP="008D09F7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222222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7855">
              <w:rPr>
                <w:sz w:val="18"/>
                <w:szCs w:val="18"/>
              </w:rPr>
              <w:t>nstrukcja w języku polskim</w:t>
            </w:r>
          </w:p>
        </w:tc>
        <w:tc>
          <w:tcPr>
            <w:tcW w:w="1276" w:type="dxa"/>
            <w:vAlign w:val="center"/>
          </w:tcPr>
          <w:p w14:paraId="631B443B" w14:textId="77777777" w:rsidR="00D053ED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281583FF" w14:textId="77777777" w:rsidR="00D053ED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vAlign w:val="center"/>
          </w:tcPr>
          <w:p w14:paraId="5C758B14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4655602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EA1591A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EE41422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ED" w:rsidRPr="00927E47" w14:paraId="1AE1A4F5" w14:textId="77777777" w:rsidTr="008D09F7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7CCC8B68" w14:textId="77777777" w:rsidR="00D053ED" w:rsidRPr="00085686" w:rsidRDefault="00D053ED" w:rsidP="008D09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GRUPA II:</w:t>
            </w:r>
          </w:p>
        </w:tc>
        <w:tc>
          <w:tcPr>
            <w:tcW w:w="1311" w:type="dxa"/>
            <w:vAlign w:val="center"/>
          </w:tcPr>
          <w:p w14:paraId="4E0D089F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5108EB5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73F9284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CE4A6D8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ED" w:rsidRPr="00E64AAA" w14:paraId="5F7F812E" w14:textId="77777777" w:rsidTr="008D09F7">
        <w:trPr>
          <w:cantSplit/>
          <w:trHeight w:val="552"/>
        </w:trPr>
        <w:tc>
          <w:tcPr>
            <w:tcW w:w="13887" w:type="dxa"/>
            <w:gridSpan w:val="9"/>
            <w:vAlign w:val="center"/>
          </w:tcPr>
          <w:p w14:paraId="5D82017A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III</w:t>
            </w:r>
          </w:p>
        </w:tc>
      </w:tr>
      <w:tr w:rsidR="00D053ED" w:rsidRPr="00927E47" w14:paraId="6D1EEC97" w14:textId="77777777" w:rsidTr="008D09F7">
        <w:trPr>
          <w:cantSplit/>
          <w:trHeight w:val="2394"/>
        </w:trPr>
        <w:tc>
          <w:tcPr>
            <w:tcW w:w="609" w:type="dxa"/>
            <w:vAlign w:val="center"/>
          </w:tcPr>
          <w:p w14:paraId="398BB613" w14:textId="77777777" w:rsidR="00D053ED" w:rsidRPr="00921ED0" w:rsidRDefault="00D053ED" w:rsidP="008D09F7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FD4D41D" w14:textId="77777777" w:rsidR="00D053ED" w:rsidRPr="003B11AF" w:rsidRDefault="00D053ED" w:rsidP="008D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Kaseta wrzutowa na korespondencję</w:t>
            </w:r>
          </w:p>
        </w:tc>
        <w:tc>
          <w:tcPr>
            <w:tcW w:w="3827" w:type="dxa"/>
            <w:vAlign w:val="center"/>
          </w:tcPr>
          <w:p w14:paraId="62DA34E0" w14:textId="77777777" w:rsidR="00D053ED" w:rsidRPr="00FB3B83" w:rsidRDefault="00D053ED" w:rsidP="008D09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 w:rsidRPr="00FB3B8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lang w:eastAsia="pl-PL"/>
              </w:rPr>
              <w:t>Sejf wrzutowy z zamkiem kluczowym.</w:t>
            </w:r>
            <w:r w:rsidRPr="00FB3B8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 Model z wyrzutnią na górze sejfu, otwieraną do dołu z blacha odprowadzającą.  Wyrzutnia zamykana certyfikowanym zamkiem kluczowym. Wielkość otworu wrzutowego ok. 250 mm.</w:t>
            </w:r>
          </w:p>
          <w:p w14:paraId="682B5522" w14:textId="77777777" w:rsidR="00D053ED" w:rsidRPr="00FB3B83" w:rsidRDefault="00D053ED" w:rsidP="008D09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 w:rsidRPr="00FB3B8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Cechy produktu:</w:t>
            </w:r>
          </w:p>
          <w:p w14:paraId="616DD86F" w14:textId="77777777" w:rsidR="00D053ED" w:rsidRPr="00FB3B83" w:rsidRDefault="00D053ED" w:rsidP="00D053ED">
            <w:pPr>
              <w:numPr>
                <w:ilvl w:val="0"/>
                <w:numId w:val="35"/>
              </w:numPr>
              <w:tabs>
                <w:tab w:val="clear" w:pos="720"/>
              </w:tabs>
              <w:ind w:left="313" w:hanging="31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z</w:t>
            </w:r>
            <w:r w:rsidRPr="00FB3B8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 xml:space="preserve">amek - sejf oraz szuflada zamykane zamkami kluczowymi </w:t>
            </w:r>
          </w:p>
          <w:p w14:paraId="4E15076B" w14:textId="77777777" w:rsidR="00D053ED" w:rsidRPr="00FB3B83" w:rsidRDefault="00D053ED" w:rsidP="00D053ED">
            <w:pPr>
              <w:numPr>
                <w:ilvl w:val="0"/>
                <w:numId w:val="35"/>
              </w:numPr>
              <w:tabs>
                <w:tab w:val="clear" w:pos="720"/>
              </w:tabs>
              <w:ind w:left="313" w:hanging="31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r</w:t>
            </w:r>
            <w:r w:rsidRPr="00FB3B8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 xml:space="preserve">odzaj zamknięcia-  pokrętło wystające </w:t>
            </w:r>
          </w:p>
          <w:p w14:paraId="17CA7FB2" w14:textId="77777777" w:rsidR="00D053ED" w:rsidRPr="00FB3B83" w:rsidRDefault="00D053ED" w:rsidP="00D053ED">
            <w:pPr>
              <w:numPr>
                <w:ilvl w:val="0"/>
                <w:numId w:val="35"/>
              </w:numPr>
              <w:tabs>
                <w:tab w:val="clear" w:pos="720"/>
              </w:tabs>
              <w:ind w:left="313" w:hanging="31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z</w:t>
            </w:r>
            <w:r w:rsidRPr="00FB3B8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awiasy wewnętrzne</w:t>
            </w:r>
          </w:p>
          <w:p w14:paraId="4E9191C0" w14:textId="77777777" w:rsidR="00D053ED" w:rsidRPr="00FB3B83" w:rsidRDefault="00D053ED" w:rsidP="00D053ED">
            <w:pPr>
              <w:numPr>
                <w:ilvl w:val="0"/>
                <w:numId w:val="35"/>
              </w:numPr>
              <w:tabs>
                <w:tab w:val="clear" w:pos="720"/>
              </w:tabs>
              <w:ind w:left="313" w:hanging="31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k</w:t>
            </w:r>
            <w:r w:rsidRPr="00FB3B8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orpus jednościankowy o grubości min. 3 mm</w:t>
            </w:r>
          </w:p>
          <w:p w14:paraId="41915488" w14:textId="77777777" w:rsidR="00D053ED" w:rsidRPr="00FB3B83" w:rsidRDefault="00D053ED" w:rsidP="00D053ED">
            <w:pPr>
              <w:numPr>
                <w:ilvl w:val="0"/>
                <w:numId w:val="35"/>
              </w:numPr>
              <w:tabs>
                <w:tab w:val="clear" w:pos="720"/>
              </w:tabs>
              <w:ind w:left="313" w:hanging="31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d</w:t>
            </w:r>
            <w:r w:rsidRPr="00FB3B8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rzwi: dwuściankowe o grubości min. 50 mm</w:t>
            </w:r>
          </w:p>
          <w:p w14:paraId="7F64C0D1" w14:textId="77777777" w:rsidR="00D053ED" w:rsidRPr="00FB3B83" w:rsidRDefault="00D053ED" w:rsidP="00D053ED">
            <w:pPr>
              <w:numPr>
                <w:ilvl w:val="0"/>
                <w:numId w:val="35"/>
              </w:numPr>
              <w:tabs>
                <w:tab w:val="clear" w:pos="720"/>
              </w:tabs>
              <w:ind w:left="313" w:hanging="31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 w:rsidRPr="00FB3B8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4 stronne ryglowanie</w:t>
            </w:r>
          </w:p>
          <w:p w14:paraId="574602D7" w14:textId="77777777" w:rsidR="00D053ED" w:rsidRPr="00FB3B83" w:rsidRDefault="00D053ED" w:rsidP="00D053ED">
            <w:pPr>
              <w:numPr>
                <w:ilvl w:val="0"/>
                <w:numId w:val="35"/>
              </w:numPr>
              <w:ind w:left="313" w:hanging="31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k</w:t>
            </w:r>
            <w:r w:rsidRPr="00FB3B8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ąt otwarcia drzwi: 90°</w:t>
            </w:r>
          </w:p>
          <w:p w14:paraId="33E7E81E" w14:textId="77777777" w:rsidR="00D053ED" w:rsidRPr="00FB3B83" w:rsidRDefault="00D053ED" w:rsidP="00D053ED">
            <w:pPr>
              <w:pStyle w:val="Normalny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313" w:hanging="313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wymiary (wysokość, szerokość, głębokość) min. 75 x 45 45</w:t>
            </w:r>
            <w:r w:rsidRPr="00FB3B83">
              <w:rPr>
                <w:color w:val="222222"/>
                <w:sz w:val="18"/>
                <w:szCs w:val="18"/>
              </w:rPr>
              <w:t>,</w:t>
            </w:r>
          </w:p>
          <w:p w14:paraId="62C0A3F5" w14:textId="77777777" w:rsidR="00D053ED" w:rsidRPr="00FB3B83" w:rsidRDefault="00D053ED" w:rsidP="00D053ED">
            <w:pPr>
              <w:pStyle w:val="Akapitzlist"/>
              <w:numPr>
                <w:ilvl w:val="0"/>
                <w:numId w:val="35"/>
              </w:numPr>
              <w:spacing w:line="259" w:lineRule="auto"/>
              <w:ind w:left="313" w:hanging="313"/>
              <w:rPr>
                <w:rFonts w:ascii="Times New Roman" w:hAnsi="Times New Roman" w:cs="Times New Roman"/>
                <w:sz w:val="18"/>
                <w:szCs w:val="18"/>
              </w:rPr>
            </w:pPr>
            <w:r w:rsidRPr="00FB3B83">
              <w:rPr>
                <w:rFonts w:ascii="Times New Roman" w:hAnsi="Times New Roman" w:cs="Times New Roman"/>
                <w:sz w:val="18"/>
                <w:szCs w:val="18"/>
              </w:rPr>
              <w:t>gwarancja co najmniej 12 miesięcy,</w:t>
            </w:r>
          </w:p>
          <w:p w14:paraId="135EDEC6" w14:textId="77777777" w:rsidR="00D053ED" w:rsidRPr="00FB3B83" w:rsidRDefault="00D053ED" w:rsidP="00D053ED">
            <w:pPr>
              <w:numPr>
                <w:ilvl w:val="0"/>
                <w:numId w:val="35"/>
              </w:numPr>
              <w:tabs>
                <w:tab w:val="clear" w:pos="720"/>
              </w:tabs>
              <w:ind w:left="313" w:hanging="31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 w:rsidRPr="00FB3B83">
              <w:rPr>
                <w:rFonts w:ascii="Times New Roman" w:hAnsi="Times New Roman" w:cs="Times New Roman"/>
                <w:sz w:val="18"/>
                <w:szCs w:val="18"/>
              </w:rPr>
              <w:t>instrukcja w języku polskim</w:t>
            </w:r>
          </w:p>
        </w:tc>
        <w:tc>
          <w:tcPr>
            <w:tcW w:w="1276" w:type="dxa"/>
            <w:vAlign w:val="center"/>
          </w:tcPr>
          <w:p w14:paraId="39951391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271C8003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vAlign w:val="center"/>
          </w:tcPr>
          <w:p w14:paraId="0B67C0DE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65ECCF5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DE99159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479BB9B" w14:textId="77777777" w:rsidR="00D053ED" w:rsidRPr="00E64AAA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ED" w:rsidRPr="00927E47" w14:paraId="40621FD6" w14:textId="77777777" w:rsidTr="008D09F7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56676167" w14:textId="77777777" w:rsidR="00D053ED" w:rsidRPr="00085686" w:rsidRDefault="00D053ED" w:rsidP="008D09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GRUPA III:</w:t>
            </w:r>
          </w:p>
        </w:tc>
        <w:tc>
          <w:tcPr>
            <w:tcW w:w="1311" w:type="dxa"/>
            <w:vAlign w:val="center"/>
          </w:tcPr>
          <w:p w14:paraId="571092B2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1D88E2E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BD35A8B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6456C8C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ED" w:rsidRPr="00927E47" w14:paraId="125998CD" w14:textId="77777777" w:rsidTr="008D09F7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0F6C1A94" w14:textId="77777777" w:rsidR="00D053ED" w:rsidRPr="00085686" w:rsidRDefault="00D053ED" w:rsidP="008D09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GRUPA  I , II i III (jeśli dotyczy):</w:t>
            </w:r>
          </w:p>
        </w:tc>
        <w:tc>
          <w:tcPr>
            <w:tcW w:w="1311" w:type="dxa"/>
            <w:vAlign w:val="center"/>
          </w:tcPr>
          <w:p w14:paraId="41445E55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6E3B00D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7E5E660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9C3A9E5" w14:textId="77777777" w:rsidR="00D053ED" w:rsidRPr="00927E47" w:rsidRDefault="00D053ED" w:rsidP="008D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1A6BE" w14:textId="25D8DA00" w:rsidR="00922639" w:rsidRPr="00D053ED" w:rsidRDefault="00922639" w:rsidP="00F246BC"/>
    <w:sectPr w:rsidR="00922639" w:rsidRPr="00D053ED" w:rsidSect="00A349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615E7"/>
    <w:multiLevelType w:val="hybridMultilevel"/>
    <w:tmpl w:val="E4F65EDA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0604B"/>
    <w:multiLevelType w:val="hybridMultilevel"/>
    <w:tmpl w:val="C350780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1688"/>
    <w:multiLevelType w:val="hybridMultilevel"/>
    <w:tmpl w:val="454CD74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596F00"/>
    <w:multiLevelType w:val="multilevel"/>
    <w:tmpl w:val="24B6B4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72935"/>
    <w:multiLevelType w:val="hybridMultilevel"/>
    <w:tmpl w:val="051E8FC8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610FA6"/>
    <w:multiLevelType w:val="hybridMultilevel"/>
    <w:tmpl w:val="1482072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524BF"/>
    <w:multiLevelType w:val="multilevel"/>
    <w:tmpl w:val="CCE0344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3640D"/>
    <w:multiLevelType w:val="multilevel"/>
    <w:tmpl w:val="38A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B36FA"/>
    <w:multiLevelType w:val="multilevel"/>
    <w:tmpl w:val="95A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EE3481"/>
    <w:multiLevelType w:val="multilevel"/>
    <w:tmpl w:val="D6C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24"/>
  </w:num>
  <w:num w:numId="12">
    <w:abstractNumId w:val="33"/>
  </w:num>
  <w:num w:numId="13">
    <w:abstractNumId w:val="10"/>
  </w:num>
  <w:num w:numId="14">
    <w:abstractNumId w:val="26"/>
  </w:num>
  <w:num w:numId="15">
    <w:abstractNumId w:val="29"/>
  </w:num>
  <w:num w:numId="16">
    <w:abstractNumId w:val="11"/>
  </w:num>
  <w:num w:numId="17">
    <w:abstractNumId w:val="20"/>
  </w:num>
  <w:num w:numId="18">
    <w:abstractNumId w:val="8"/>
  </w:num>
  <w:num w:numId="19">
    <w:abstractNumId w:val="7"/>
  </w:num>
  <w:num w:numId="20">
    <w:abstractNumId w:val="21"/>
  </w:num>
  <w:num w:numId="21">
    <w:abstractNumId w:val="34"/>
  </w:num>
  <w:num w:numId="22">
    <w:abstractNumId w:val="13"/>
  </w:num>
  <w:num w:numId="23">
    <w:abstractNumId w:val="28"/>
  </w:num>
  <w:num w:numId="24">
    <w:abstractNumId w:val="30"/>
  </w:num>
  <w:num w:numId="25">
    <w:abstractNumId w:val="9"/>
  </w:num>
  <w:num w:numId="26">
    <w:abstractNumId w:val="32"/>
  </w:num>
  <w:num w:numId="27">
    <w:abstractNumId w:val="31"/>
  </w:num>
  <w:num w:numId="28">
    <w:abstractNumId w:val="19"/>
  </w:num>
  <w:num w:numId="29">
    <w:abstractNumId w:val="6"/>
  </w:num>
  <w:num w:numId="30">
    <w:abstractNumId w:val="14"/>
  </w:num>
  <w:num w:numId="31">
    <w:abstractNumId w:val="12"/>
  </w:num>
  <w:num w:numId="32">
    <w:abstractNumId w:val="17"/>
  </w:num>
  <w:num w:numId="33">
    <w:abstractNumId w:val="16"/>
  </w:num>
  <w:num w:numId="34">
    <w:abstractNumId w:val="2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137855"/>
    <w:rsid w:val="002220CB"/>
    <w:rsid w:val="002433D9"/>
    <w:rsid w:val="003B11AF"/>
    <w:rsid w:val="004228C7"/>
    <w:rsid w:val="004A4A17"/>
    <w:rsid w:val="00571D00"/>
    <w:rsid w:val="005B7E7B"/>
    <w:rsid w:val="006613A6"/>
    <w:rsid w:val="00685733"/>
    <w:rsid w:val="00692674"/>
    <w:rsid w:val="006A49C7"/>
    <w:rsid w:val="006C1DC9"/>
    <w:rsid w:val="006D4440"/>
    <w:rsid w:val="007174E7"/>
    <w:rsid w:val="00773310"/>
    <w:rsid w:val="007A75A4"/>
    <w:rsid w:val="008C72F0"/>
    <w:rsid w:val="008D2B84"/>
    <w:rsid w:val="00921ED0"/>
    <w:rsid w:val="00922639"/>
    <w:rsid w:val="00927E47"/>
    <w:rsid w:val="00976BD7"/>
    <w:rsid w:val="00977ADF"/>
    <w:rsid w:val="009A5610"/>
    <w:rsid w:val="00A3494B"/>
    <w:rsid w:val="00A476D1"/>
    <w:rsid w:val="00B576AB"/>
    <w:rsid w:val="00C03043"/>
    <w:rsid w:val="00C74EB9"/>
    <w:rsid w:val="00D053ED"/>
    <w:rsid w:val="00D340AA"/>
    <w:rsid w:val="00D537CA"/>
    <w:rsid w:val="00E20425"/>
    <w:rsid w:val="00E64AAA"/>
    <w:rsid w:val="00E87D12"/>
    <w:rsid w:val="00EC7F8A"/>
    <w:rsid w:val="00F246BC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3ED"/>
  </w:style>
  <w:style w:type="paragraph" w:styleId="Nagwek1">
    <w:name w:val="heading 1"/>
    <w:basedOn w:val="Normalny"/>
    <w:link w:val="Nagwek1Znak"/>
    <w:uiPriority w:val="9"/>
    <w:qFormat/>
    <w:rsid w:val="00E8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7D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6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44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4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4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8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6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39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8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2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88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5781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5</cp:revision>
  <cp:lastPrinted>2020-11-03T06:56:00Z</cp:lastPrinted>
  <dcterms:created xsi:type="dcterms:W3CDTF">2020-11-03T06:57:00Z</dcterms:created>
  <dcterms:modified xsi:type="dcterms:W3CDTF">2020-11-03T09:41:00Z</dcterms:modified>
</cp:coreProperties>
</file>